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E48" w:rsidRDefault="000810D3" w:rsidP="000810D3">
      <w:pPr>
        <w:ind w:left="0"/>
        <w:jc w:val="center"/>
        <w:rPr>
          <w:rFonts w:ascii="Palatino Linotype" w:hAnsi="Palatino Linotype"/>
          <w:sz w:val="24"/>
          <w:szCs w:val="24"/>
        </w:rPr>
      </w:pPr>
      <w:r>
        <w:rPr>
          <w:noProof/>
        </w:rPr>
        <w:drawing>
          <wp:inline distT="0" distB="0" distL="0" distR="0" wp14:anchorId="632EF852" wp14:editId="1BF9594D">
            <wp:extent cx="2990088" cy="758952"/>
            <wp:effectExtent l="0" t="0" r="127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peHouseLogo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088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7189" w:rsidRPr="00377189" w:rsidRDefault="00377189" w:rsidP="00377189">
      <w:pPr>
        <w:spacing w:line="252" w:lineRule="exact"/>
        <w:ind w:left="1950" w:right="1948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77189">
        <w:rPr>
          <w:rFonts w:asciiTheme="minorHAnsi" w:hAnsiTheme="minorHAnsi" w:cstheme="minorHAnsi"/>
          <w:b/>
          <w:sz w:val="28"/>
          <w:szCs w:val="28"/>
        </w:rPr>
        <w:t>Job</w:t>
      </w:r>
      <w:r w:rsidRPr="00377189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377189">
        <w:rPr>
          <w:rFonts w:asciiTheme="minorHAnsi" w:hAnsiTheme="minorHAnsi" w:cstheme="minorHAnsi"/>
          <w:b/>
          <w:spacing w:val="-2"/>
          <w:sz w:val="28"/>
          <w:szCs w:val="28"/>
        </w:rPr>
        <w:t>Description</w:t>
      </w:r>
    </w:p>
    <w:p w:rsidR="00377189" w:rsidRPr="00377189" w:rsidRDefault="00377189" w:rsidP="00377189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:rsidR="00377189" w:rsidRPr="00377189" w:rsidRDefault="00377189" w:rsidP="00377189">
      <w:pPr>
        <w:pStyle w:val="Heading1"/>
        <w:rPr>
          <w:rFonts w:asciiTheme="minorHAnsi" w:hAnsiTheme="minorHAnsi" w:cstheme="minorHAnsi"/>
          <w:spacing w:val="-2"/>
          <w:sz w:val="24"/>
          <w:szCs w:val="24"/>
        </w:rPr>
      </w:pPr>
      <w:r w:rsidRPr="00377189">
        <w:rPr>
          <w:rFonts w:asciiTheme="minorHAnsi" w:hAnsiTheme="minorHAnsi" w:cstheme="minorHAnsi"/>
          <w:spacing w:val="-2"/>
          <w:sz w:val="24"/>
          <w:szCs w:val="24"/>
        </w:rPr>
        <w:t>POSITION:</w:t>
      </w:r>
      <w:r w:rsidRPr="0037718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377189">
        <w:rPr>
          <w:rFonts w:asciiTheme="minorHAnsi" w:hAnsiTheme="minorHAnsi" w:cstheme="minorHAnsi"/>
          <w:sz w:val="24"/>
          <w:szCs w:val="24"/>
        </w:rPr>
        <w:t>Youth</w:t>
      </w:r>
      <w:r w:rsidRPr="003771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>Advocate/Educator</w:t>
      </w:r>
    </w:p>
    <w:p w:rsidR="00377189" w:rsidRDefault="00377189" w:rsidP="00377189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:rsidR="00377189" w:rsidRPr="00377189" w:rsidRDefault="00377189" w:rsidP="00377189">
      <w:pPr>
        <w:pStyle w:val="Heading1"/>
        <w:ind w:left="2155" w:hanging="2055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STATUS:</w:t>
      </w:r>
      <w:r w:rsidRPr="0037718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377189">
        <w:rPr>
          <w:rFonts w:asciiTheme="minorHAnsi" w:hAnsiTheme="minorHAnsi" w:cstheme="minorHAnsi"/>
          <w:sz w:val="24"/>
          <w:szCs w:val="24"/>
        </w:rPr>
        <w:t>Full-time from September through May, summer hours as needed (hourly at regula</w:t>
      </w:r>
      <w:bookmarkStart w:id="0" w:name="_GoBack"/>
      <w:bookmarkEnd w:id="0"/>
      <w:r w:rsidRPr="00377189">
        <w:rPr>
          <w:rFonts w:asciiTheme="minorHAnsi" w:hAnsiTheme="minorHAnsi" w:cstheme="minorHAnsi"/>
          <w:sz w:val="24"/>
          <w:szCs w:val="24"/>
        </w:rPr>
        <w:t xml:space="preserve">r rate of pay), benefits eligible  </w:t>
      </w:r>
    </w:p>
    <w:p w:rsidR="00377189" w:rsidRDefault="00377189" w:rsidP="00377189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:rsidR="00377189" w:rsidRPr="00377189" w:rsidRDefault="00377189" w:rsidP="0037718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REPORTS TO:</w:t>
      </w:r>
      <w:r w:rsidRPr="0037718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377189">
        <w:rPr>
          <w:rFonts w:asciiTheme="minorHAnsi" w:hAnsiTheme="minorHAnsi" w:cstheme="minorHAnsi"/>
          <w:sz w:val="24"/>
          <w:szCs w:val="24"/>
        </w:rPr>
        <w:t>Community</w:t>
      </w:r>
      <w:r w:rsidRPr="00377189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Education</w:t>
      </w:r>
      <w:r w:rsidRPr="00377189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Program</w:t>
      </w:r>
      <w:r w:rsidRPr="00377189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 xml:space="preserve">Manager </w:t>
      </w:r>
    </w:p>
    <w:p w:rsidR="00377189" w:rsidRPr="00377189" w:rsidRDefault="00377189" w:rsidP="00377189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:rsidR="00377189" w:rsidRDefault="00377189" w:rsidP="00377189">
      <w:pPr>
        <w:pStyle w:val="Heading1"/>
        <w:ind w:left="2155" w:hanging="2055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 xml:space="preserve">SALARY: </w:t>
      </w:r>
      <w:r w:rsidRPr="00377189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Pr="00377189">
        <w:rPr>
          <w:rFonts w:asciiTheme="minorHAnsi" w:hAnsiTheme="minorHAnsi" w:cstheme="minorHAnsi"/>
          <w:sz w:val="24"/>
          <w:szCs w:val="24"/>
        </w:rPr>
        <w:t xml:space="preserve">Minimum $33,750 base + hourly rate for any hours worked in the summer </w:t>
      </w:r>
    </w:p>
    <w:p w:rsidR="00377189" w:rsidRDefault="00377189" w:rsidP="00377189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:rsidR="00377189" w:rsidRPr="00377189" w:rsidRDefault="00377189" w:rsidP="00377189">
      <w:pPr>
        <w:pStyle w:val="Heading1"/>
        <w:rPr>
          <w:rFonts w:asciiTheme="minorHAnsi" w:hAnsiTheme="minorHAnsi" w:cstheme="minorHAnsi"/>
          <w:sz w:val="24"/>
          <w:szCs w:val="24"/>
        </w:rPr>
      </w:pPr>
    </w:p>
    <w:p w:rsidR="00377189" w:rsidRPr="00377189" w:rsidRDefault="00377189" w:rsidP="00377189">
      <w:pPr>
        <w:pStyle w:val="NoSpacing"/>
        <w:rPr>
          <w:rFonts w:asciiTheme="minorHAnsi" w:hAnsiTheme="minorHAnsi" w:cstheme="minorHAnsi"/>
          <w:b/>
          <w:sz w:val="24"/>
          <w:szCs w:val="24"/>
        </w:rPr>
      </w:pPr>
      <w:r w:rsidRPr="00377189">
        <w:rPr>
          <w:rFonts w:asciiTheme="minorHAnsi" w:hAnsiTheme="minorHAnsi" w:cstheme="minorHAnsi"/>
          <w:b/>
          <w:sz w:val="24"/>
          <w:szCs w:val="24"/>
        </w:rPr>
        <w:t xml:space="preserve">POSITION SUMMARY: </w:t>
      </w:r>
      <w:r w:rsidRPr="00377189">
        <w:rPr>
          <w:rFonts w:asciiTheme="minorHAnsi" w:hAnsiTheme="minorHAnsi" w:cstheme="minorHAnsi"/>
          <w:sz w:val="24"/>
          <w:szCs w:val="24"/>
        </w:rPr>
        <w:t>The</w:t>
      </w:r>
      <w:r w:rsidRPr="0037718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Youth</w:t>
      </w:r>
      <w:r w:rsidRPr="0037718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Advocate/Educator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is responsible</w:t>
      </w:r>
      <w:r w:rsidRPr="0037718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for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implementing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domestic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violence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>sexual</w:t>
      </w:r>
      <w:r w:rsidRPr="0037718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assault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awareness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educational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efforts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providing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direct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client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services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in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individual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 group settings with an emphasis on youth and their families.</w:t>
      </w:r>
    </w:p>
    <w:p w:rsidR="00377189" w:rsidRPr="00377189" w:rsidRDefault="00377189" w:rsidP="00377189">
      <w:pPr>
        <w:pStyle w:val="BodyText"/>
        <w:spacing w:before="8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377189" w:rsidRPr="00377189" w:rsidRDefault="00377189" w:rsidP="00377189">
      <w:pPr>
        <w:pStyle w:val="Heading1"/>
        <w:spacing w:line="253" w:lineRule="exact"/>
        <w:ind w:left="0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pacing w:val="-2"/>
          <w:sz w:val="24"/>
          <w:szCs w:val="24"/>
        </w:rPr>
        <w:t>RESPONSIBILITIES:</w:t>
      </w:r>
    </w:p>
    <w:p w:rsidR="00377189" w:rsidRPr="00377189" w:rsidRDefault="00377189" w:rsidP="00377189">
      <w:pPr>
        <w:pStyle w:val="Heading2"/>
        <w:ind w:left="0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Client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>Services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6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Facilitate</w:t>
      </w:r>
      <w:r w:rsidRPr="0037718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evidence-based and trauma-informed support</w:t>
      </w:r>
      <w:r w:rsidRPr="0037718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>groups for youth.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00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Provide trauma-informed supportive counseling, advocacy, safety planning, and resources</w:t>
      </w:r>
      <w:r w:rsidRPr="0037718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to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youth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adult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survivors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of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current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and/or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past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domestic/dating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violence and/or sexual assault, as assigned.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70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 xml:space="preserve">Provide in-person emotional support, information, advocacy and referrals for program participants to achieve safety and self-sufficiency. 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70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 xml:space="preserve">Provide shelter support and shift coverage as needed. 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70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Other duties as assigned.</w:t>
      </w:r>
    </w:p>
    <w:p w:rsidR="00377189" w:rsidRPr="00377189" w:rsidRDefault="00377189" w:rsidP="00377189">
      <w:pPr>
        <w:pStyle w:val="Heading2"/>
        <w:spacing w:before="113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Awareness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&amp;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>Education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4" w:line="26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Deliver</w:t>
      </w:r>
      <w:r w:rsidRPr="0037718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</w:t>
      </w:r>
      <w:r w:rsidRPr="0037718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help</w:t>
      </w:r>
      <w:r w:rsidRPr="0037718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develop</w:t>
      </w:r>
      <w:r w:rsidRPr="0037718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evidence-informed</w:t>
      </w:r>
      <w:r w:rsidRPr="0037718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awareness</w:t>
      </w:r>
      <w:r w:rsidRPr="0037718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presentations</w:t>
      </w:r>
      <w:r w:rsidRPr="0037718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for</w:t>
      </w:r>
      <w:r w:rsidRPr="0037718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>youth.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25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Present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to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the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general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adult</w:t>
      </w:r>
      <w:r w:rsidRPr="003771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population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(civic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groups,</w:t>
      </w:r>
      <w:r w:rsidRPr="003771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church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groups,</w:t>
      </w:r>
      <w:r w:rsidRPr="003771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etc.)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on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topics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such as Hope House services, domestic/dating violence, sexual assault, child abuse, and</w:t>
      </w:r>
      <w:r w:rsidRPr="0037718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teen dating violence.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Provide</w:t>
      </w:r>
      <w:r w:rsidRPr="00377189">
        <w:rPr>
          <w:rFonts w:asciiTheme="minorHAnsi" w:hAnsiTheme="minorHAnsi" w:cstheme="minorHAnsi"/>
          <w:spacing w:val="-9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students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written</w:t>
      </w:r>
      <w:r w:rsidRPr="0037718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responses</w:t>
      </w:r>
      <w:r w:rsidRPr="0037718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to</w:t>
      </w:r>
      <w:r w:rsidRPr="0037718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their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anonymous</w:t>
      </w:r>
      <w:r w:rsidRPr="0037718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questions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during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>presentations.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970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Ensure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warm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referrals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to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other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Hope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House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advocates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service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providers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 xml:space="preserve">as 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>appropriate.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40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Provide education to professionals (business managers, health and human services, daycare providers, health care providers, school staff, etc.) on topics such as screening for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domestic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violence,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child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abuse,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trauma-informed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care,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supporting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lastRenderedPageBreak/>
        <w:t>youth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exposed to domestic violence.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11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Assist staff and community partners in planning and implementing awareness events and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activities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during Domestic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Violence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Awareness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Month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(Oct),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Teen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Dating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Violence Awareness and Prevention Month (Feb), and Sexual Assault Awareness Month/Child Abuse Prevention Month (April).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Staff</w:t>
      </w:r>
      <w:r w:rsidRPr="0037718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interactive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awareness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booths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at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community</w:t>
      </w:r>
      <w:r w:rsidRPr="00377189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events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as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>assigned.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105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Assist</w:t>
      </w:r>
      <w:r w:rsidRPr="003771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in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providing</w:t>
      </w:r>
      <w:r w:rsidRPr="003771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education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online,</w:t>
      </w:r>
      <w:r w:rsidRPr="003771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such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as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on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the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agency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website,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through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the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monthly e-bulletin, and on social media, as assigned.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877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Attend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community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meetings,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as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assigned,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to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promote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the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awareness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of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domestic violence and sexual assault.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877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Other duties as assigned.</w:t>
      </w:r>
    </w:p>
    <w:p w:rsidR="00377189" w:rsidRPr="00377189" w:rsidRDefault="00377189" w:rsidP="00377189">
      <w:pPr>
        <w:pStyle w:val="Heading2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On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Call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Rotation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97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Respond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to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requests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from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hospitals,</w:t>
      </w:r>
      <w:r w:rsidRPr="003771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health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care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providers,</w:t>
      </w:r>
      <w:r w:rsidRPr="003771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law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enforcement</w:t>
      </w:r>
      <w:r w:rsidRPr="003771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human services departments to provide direct client services for victims/survivors. Provide accompaniment for victims/survivors as requested.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2" w:line="237" w:lineRule="auto"/>
        <w:ind w:right="211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Respond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to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law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enforcement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requests</w:t>
      </w:r>
      <w:r w:rsidRPr="0037718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for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advocacy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services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including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victim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interviews, Lethality Assessment Protocols, and faxed/email referrals.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7" w:lineRule="auto"/>
        <w:ind w:right="288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Provide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emergency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transportation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to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clients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entering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shelter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when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safe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to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do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so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no other option is available.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3" w:line="237" w:lineRule="auto"/>
        <w:ind w:right="288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Provide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shelter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shift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coverage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on-site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in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the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event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the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staff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regularly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scheduled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is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not able to work.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75" w:line="237" w:lineRule="auto"/>
        <w:ind w:left="0" w:right="520"/>
        <w:rPr>
          <w:rFonts w:asciiTheme="minorHAnsi" w:hAnsiTheme="minorHAnsi" w:cstheme="minorHAnsi"/>
          <w:b/>
          <w:sz w:val="24"/>
          <w:szCs w:val="24"/>
        </w:rPr>
      </w:pPr>
      <w:r w:rsidRPr="00377189">
        <w:rPr>
          <w:rFonts w:asciiTheme="minorHAnsi" w:hAnsiTheme="minorHAnsi" w:cstheme="minorHAnsi"/>
          <w:b/>
          <w:spacing w:val="-2"/>
          <w:sz w:val="24"/>
          <w:szCs w:val="24"/>
        </w:rPr>
        <w:t>Administration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 w:line="26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Attend</w:t>
      </w:r>
      <w:r w:rsidRPr="00377189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actively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participate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in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staff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agency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>meetings.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9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Complete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submit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grant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program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reports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as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>required.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Adhere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to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agency</w:t>
      </w:r>
      <w:r w:rsidRPr="0037718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policies,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procedures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work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>rules.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47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Proactively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engage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in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behaviors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activities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that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promote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safe,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clean,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productive work environment.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39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Foster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atmosphere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of</w:t>
      </w:r>
      <w:r w:rsidRPr="003771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respect,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cooperation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positive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energy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among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co-workers and supervisors.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Other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duties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as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needed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or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>assigned.</w:t>
      </w:r>
    </w:p>
    <w:p w:rsidR="00377189" w:rsidRPr="00377189" w:rsidRDefault="00377189" w:rsidP="00377189">
      <w:pPr>
        <w:pStyle w:val="BodyText"/>
        <w:spacing w:before="5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377189" w:rsidRPr="00377189" w:rsidRDefault="00377189" w:rsidP="0037718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pacing w:val="-2"/>
          <w:sz w:val="24"/>
          <w:szCs w:val="24"/>
        </w:rPr>
        <w:t>QUALIFICATIONS:</w:t>
      </w:r>
    </w:p>
    <w:p w:rsidR="00377189" w:rsidRPr="00377189" w:rsidRDefault="00377189" w:rsidP="00377189">
      <w:pPr>
        <w:pStyle w:val="Heading2"/>
        <w:spacing w:before="1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pacing w:val="-2"/>
          <w:sz w:val="24"/>
          <w:szCs w:val="24"/>
        </w:rPr>
        <w:t>Education/Experience: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"/>
        <w:ind w:right="1070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Education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experience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equivalent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to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Bachelor’s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degree,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and,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two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years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of professionally supervised experience related to the position are required.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699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Excellent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public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speaking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skills;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experience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developing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</w:t>
      </w:r>
      <w:r w:rsidRPr="0037718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 xml:space="preserve">presenting educational 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>workshops.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7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Outstanding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oral</w:t>
      </w:r>
      <w:r w:rsidRPr="0037718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written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communication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>skills.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Experience</w:t>
      </w:r>
      <w:r w:rsidRPr="0037718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working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with</w:t>
      </w:r>
      <w:r w:rsidRPr="0037718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diverse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>populations.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Ability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to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maintain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high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level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of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confidentiality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is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>essential.</w:t>
      </w:r>
    </w:p>
    <w:p w:rsidR="00377189" w:rsidRPr="00377189" w:rsidRDefault="00377189" w:rsidP="00377189">
      <w:pPr>
        <w:pStyle w:val="BodyText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377189" w:rsidRPr="00377189" w:rsidRDefault="00377189" w:rsidP="00377189">
      <w:pPr>
        <w:pStyle w:val="Heading1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PHYSICAL</w:t>
      </w:r>
      <w:r w:rsidRPr="0037718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>DEMANDS:</w:t>
      </w:r>
    </w:p>
    <w:p w:rsidR="00377189" w:rsidRPr="00377189" w:rsidRDefault="00377189" w:rsidP="00377189">
      <w:pPr>
        <w:pStyle w:val="BodyText"/>
        <w:spacing w:before="4"/>
        <w:ind w:left="100" w:right="15" w:firstLine="0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 xml:space="preserve">The physical demands described here are representative of those that must be met by an employee to successfully perform the essential functions of this job. Reasonable </w:t>
      </w:r>
      <w:r w:rsidRPr="00377189">
        <w:rPr>
          <w:rFonts w:asciiTheme="minorHAnsi" w:hAnsiTheme="minorHAnsi" w:cstheme="minorHAnsi"/>
          <w:sz w:val="24"/>
          <w:szCs w:val="24"/>
        </w:rPr>
        <w:lastRenderedPageBreak/>
        <w:t>accommodations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may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be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made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to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enable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individuals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with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disabilities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to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perform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the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 xml:space="preserve">essential 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>functions.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0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While performing the duties of this job, the employee is frequently required to stand, sit, talk, hear,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walk;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use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hands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to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finger,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handle,</w:t>
      </w:r>
      <w:r w:rsidRPr="003771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or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feel; reach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with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hands</w:t>
      </w:r>
      <w:r w:rsidRPr="003771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arms;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climb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or balance; and stoop, kneel, crouch, or crawl.</w:t>
      </w:r>
      <w:r w:rsidRPr="0037718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 xml:space="preserve">The employee is occasionally required to 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>smell.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The</w:t>
      </w:r>
      <w:r w:rsidRPr="00377189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employee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must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occasionally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lift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and/or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move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up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to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50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>lbs.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37" w:lineRule="auto"/>
        <w:ind w:right="509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Specific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vision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abilities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required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by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this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job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include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close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vision,</w:t>
      </w:r>
      <w:r w:rsidRPr="003771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color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vision,</w:t>
      </w:r>
      <w:r w:rsidRPr="003771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distance vision, peripheral vision, depth perception, and ability to adjust focus.</w:t>
      </w:r>
    </w:p>
    <w:p w:rsidR="00377189" w:rsidRPr="00377189" w:rsidRDefault="00377189" w:rsidP="00377189">
      <w:pPr>
        <w:pStyle w:val="Heading1"/>
        <w:spacing w:before="120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WORK</w:t>
      </w:r>
      <w:r w:rsidRPr="003771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>CONDITIONS:</w:t>
      </w:r>
    </w:p>
    <w:p w:rsidR="00377189" w:rsidRPr="00377189" w:rsidRDefault="00377189" w:rsidP="00377189">
      <w:pPr>
        <w:pStyle w:val="BodyText"/>
        <w:spacing w:before="1" w:line="252" w:lineRule="exact"/>
        <w:ind w:left="100" w:firstLine="0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The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work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conditions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for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this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job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description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are: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761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This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position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is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based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at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the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Resource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Center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in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Baraboo.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Travel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throughout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the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proofErr w:type="gramStart"/>
      <w:r w:rsidRPr="00377189">
        <w:rPr>
          <w:rFonts w:asciiTheme="minorHAnsi" w:hAnsiTheme="minorHAnsi" w:cstheme="minorHAnsi"/>
          <w:sz w:val="24"/>
          <w:szCs w:val="24"/>
        </w:rPr>
        <w:t>5 county</w:t>
      </w:r>
      <w:proofErr w:type="gramEnd"/>
      <w:r w:rsidRPr="00377189">
        <w:rPr>
          <w:rFonts w:asciiTheme="minorHAnsi" w:hAnsiTheme="minorHAnsi" w:cstheme="minorHAnsi"/>
          <w:sz w:val="24"/>
          <w:szCs w:val="24"/>
        </w:rPr>
        <w:t xml:space="preserve"> service area and Dane county is required occasionally.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03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Access to reliable transportation and travel are required to perform essential duties.</w:t>
      </w:r>
      <w:r w:rsidRPr="00377189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Must</w:t>
      </w:r>
      <w:r w:rsidRPr="003771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maintain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valid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Wisconsin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driver’s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license.</w:t>
      </w:r>
      <w:r w:rsidRPr="00377189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Obtains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and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maintains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the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required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motor vehicle liability insurance requirements and an acceptable motor vehicle record.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6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Must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pass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criminal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background</w:t>
      </w:r>
      <w:r w:rsidRPr="00377189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>check.</w:t>
      </w:r>
    </w:p>
    <w:p w:rsidR="00377189" w:rsidRPr="00377189" w:rsidRDefault="00377189" w:rsidP="0037718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579"/>
        <w:rPr>
          <w:rFonts w:asciiTheme="minorHAnsi" w:hAnsiTheme="minorHAnsi" w:cstheme="minorHAnsi"/>
          <w:sz w:val="24"/>
          <w:szCs w:val="24"/>
        </w:rPr>
      </w:pPr>
      <w:r w:rsidRPr="00377189">
        <w:rPr>
          <w:rFonts w:asciiTheme="minorHAnsi" w:hAnsiTheme="minorHAnsi" w:cstheme="minorHAnsi"/>
          <w:sz w:val="24"/>
          <w:szCs w:val="24"/>
        </w:rPr>
        <w:t>Flexible</w:t>
      </w:r>
      <w:r w:rsidRPr="00377189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work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hours</w:t>
      </w:r>
      <w:r w:rsidRPr="00377189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are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required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to</w:t>
      </w:r>
      <w:r w:rsidRPr="00377189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accommodate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for</w:t>
      </w:r>
      <w:r w:rsidRPr="00377189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after-hours/weekend</w:t>
      </w:r>
      <w:r w:rsidRPr="00377189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sz w:val="24"/>
          <w:szCs w:val="24"/>
        </w:rPr>
        <w:t>speaking engagements, volunteer groups, meetings and community events.</w:t>
      </w:r>
    </w:p>
    <w:p w:rsidR="00377189" w:rsidRPr="00377189" w:rsidRDefault="00377189" w:rsidP="00377189">
      <w:pPr>
        <w:pStyle w:val="BodyText"/>
        <w:spacing w:before="8"/>
        <w:ind w:left="0" w:firstLine="0"/>
        <w:rPr>
          <w:rFonts w:asciiTheme="minorHAnsi" w:hAnsiTheme="minorHAnsi" w:cstheme="minorHAnsi"/>
          <w:sz w:val="24"/>
          <w:szCs w:val="24"/>
        </w:rPr>
      </w:pPr>
    </w:p>
    <w:p w:rsidR="00377189" w:rsidRPr="00377189" w:rsidRDefault="00377189" w:rsidP="00377189">
      <w:pPr>
        <w:ind w:left="100" w:right="171"/>
        <w:rPr>
          <w:rFonts w:asciiTheme="minorHAnsi" w:hAnsiTheme="minorHAnsi" w:cstheme="minorHAnsi"/>
          <w:i/>
          <w:sz w:val="24"/>
          <w:szCs w:val="24"/>
        </w:rPr>
      </w:pPr>
      <w:r w:rsidRPr="00377189">
        <w:rPr>
          <w:rFonts w:asciiTheme="minorHAnsi" w:hAnsiTheme="minorHAnsi" w:cstheme="minorHAnsi"/>
          <w:i/>
          <w:sz w:val="24"/>
          <w:szCs w:val="24"/>
        </w:rPr>
        <w:t>This</w:t>
      </w:r>
      <w:r w:rsidRPr="00377189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i/>
          <w:sz w:val="24"/>
          <w:szCs w:val="24"/>
        </w:rPr>
        <w:t>information</w:t>
      </w:r>
      <w:r w:rsidRPr="00377189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i/>
          <w:sz w:val="24"/>
          <w:szCs w:val="24"/>
        </w:rPr>
        <w:t>indicates</w:t>
      </w:r>
      <w:r w:rsidRPr="00377189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i/>
          <w:sz w:val="24"/>
          <w:szCs w:val="24"/>
        </w:rPr>
        <w:t>the</w:t>
      </w:r>
      <w:r w:rsidRPr="0037718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i/>
          <w:sz w:val="24"/>
          <w:szCs w:val="24"/>
        </w:rPr>
        <w:t>general</w:t>
      </w:r>
      <w:r w:rsidRPr="00377189">
        <w:rPr>
          <w:rFonts w:asciiTheme="minorHAnsi" w:hAnsiTheme="minorHAnsi" w:cstheme="minorHAnsi"/>
          <w:i/>
          <w:spacing w:val="-5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i/>
          <w:sz w:val="24"/>
          <w:szCs w:val="24"/>
        </w:rPr>
        <w:t>nature</w:t>
      </w:r>
      <w:r w:rsidRPr="00377189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i/>
          <w:sz w:val="24"/>
          <w:szCs w:val="24"/>
        </w:rPr>
        <w:t>of</w:t>
      </w:r>
      <w:r w:rsidRPr="0037718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i/>
          <w:sz w:val="24"/>
          <w:szCs w:val="24"/>
        </w:rPr>
        <w:t>work</w:t>
      </w:r>
      <w:r w:rsidRPr="00377189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i/>
          <w:sz w:val="24"/>
          <w:szCs w:val="24"/>
        </w:rPr>
        <w:t>and</w:t>
      </w:r>
      <w:r w:rsidRPr="0037718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i/>
          <w:sz w:val="24"/>
          <w:szCs w:val="24"/>
        </w:rPr>
        <w:t>level</w:t>
      </w:r>
      <w:r w:rsidRPr="00377189">
        <w:rPr>
          <w:rFonts w:asciiTheme="minorHAnsi" w:hAnsiTheme="minorHAnsi" w:cstheme="minorHAnsi"/>
          <w:i/>
          <w:spacing w:val="-3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i/>
          <w:sz w:val="24"/>
          <w:szCs w:val="24"/>
        </w:rPr>
        <w:t>of</w:t>
      </w:r>
      <w:r w:rsidRPr="0037718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i/>
          <w:sz w:val="24"/>
          <w:szCs w:val="24"/>
        </w:rPr>
        <w:t>responsibility</w:t>
      </w:r>
      <w:r w:rsidRPr="00377189">
        <w:rPr>
          <w:rFonts w:asciiTheme="minorHAnsi" w:hAnsiTheme="minorHAnsi" w:cstheme="minorHAnsi"/>
          <w:i/>
          <w:spacing w:val="-2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i/>
          <w:sz w:val="24"/>
          <w:szCs w:val="24"/>
        </w:rPr>
        <w:t>for</w:t>
      </w:r>
      <w:r w:rsidRPr="0037718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i/>
          <w:sz w:val="24"/>
          <w:szCs w:val="24"/>
        </w:rPr>
        <w:t>this</w:t>
      </w:r>
      <w:r w:rsidRPr="00377189">
        <w:rPr>
          <w:rFonts w:asciiTheme="minorHAnsi" w:hAnsiTheme="minorHAnsi" w:cstheme="minorHAnsi"/>
          <w:i/>
          <w:spacing w:val="-4"/>
          <w:sz w:val="24"/>
          <w:szCs w:val="24"/>
        </w:rPr>
        <w:t xml:space="preserve"> </w:t>
      </w:r>
      <w:r w:rsidRPr="00377189">
        <w:rPr>
          <w:rFonts w:asciiTheme="minorHAnsi" w:hAnsiTheme="minorHAnsi" w:cstheme="minorHAnsi"/>
          <w:i/>
          <w:sz w:val="24"/>
          <w:szCs w:val="24"/>
        </w:rPr>
        <w:t>position. It is not intended to be a comprehensive list of duties and responsibilities. Hope House strives for a fully inclusive work environment and does not discriminate on the basis of race, color, creed, religion, national origin, sex, sexual orientation, disability, age, familial or marital status, and/or with regard to public assistance or any other characteristic. Hope House is an Equal Opportunity Employer.</w:t>
      </w:r>
    </w:p>
    <w:p w:rsidR="009D1332" w:rsidRPr="00377189" w:rsidRDefault="009D1332" w:rsidP="00377189">
      <w:pPr>
        <w:ind w:left="0"/>
        <w:rPr>
          <w:rFonts w:asciiTheme="minorHAnsi" w:hAnsiTheme="minorHAnsi" w:cstheme="minorHAnsi"/>
          <w:sz w:val="24"/>
          <w:szCs w:val="24"/>
        </w:rPr>
      </w:pPr>
    </w:p>
    <w:sectPr w:rsidR="009D1332" w:rsidRPr="00377189" w:rsidSect="009443C6">
      <w:headerReference w:type="default" r:id="rId8"/>
      <w:footerReference w:type="default" r:id="rId9"/>
      <w:pgSz w:w="12240" w:h="15840"/>
      <w:pgMar w:top="1440" w:right="1440" w:bottom="1440" w:left="1440" w:header="720" w:footer="75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5EB" w:rsidRDefault="005675EB" w:rsidP="009443C6">
      <w:pPr>
        <w:spacing w:after="0" w:line="240" w:lineRule="auto"/>
      </w:pPr>
      <w:r>
        <w:separator/>
      </w:r>
    </w:p>
  </w:endnote>
  <w:endnote w:type="continuationSeparator" w:id="0">
    <w:p w:rsidR="005675EB" w:rsidRDefault="005675EB" w:rsidP="0094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Josefin Sans Light">
    <w:altName w:val="Calibri"/>
    <w:charset w:val="00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C6" w:rsidRPr="009443C6" w:rsidRDefault="009443C6" w:rsidP="009443C6">
    <w:pPr>
      <w:pStyle w:val="Footer"/>
      <w:jc w:val="center"/>
      <w:rPr>
        <w:rFonts w:ascii="Josefin Sans Light" w:hAnsi="Josefin Sans Ligh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5EB" w:rsidRDefault="005675EB" w:rsidP="009443C6">
      <w:pPr>
        <w:spacing w:after="0" w:line="240" w:lineRule="auto"/>
      </w:pPr>
      <w:r>
        <w:separator/>
      </w:r>
    </w:p>
  </w:footnote>
  <w:footnote w:type="continuationSeparator" w:id="0">
    <w:p w:rsidR="005675EB" w:rsidRDefault="005675EB" w:rsidP="0094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3C6" w:rsidRDefault="009443C6" w:rsidP="009443C6">
    <w:pPr>
      <w:pStyle w:val="Header"/>
      <w:jc w:val="center"/>
    </w:pPr>
  </w:p>
  <w:p w:rsidR="009443C6" w:rsidRDefault="009443C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71CC6"/>
    <w:multiLevelType w:val="hybridMultilevel"/>
    <w:tmpl w:val="35D0F42A"/>
    <w:lvl w:ilvl="0" w:tplc="728E37B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7641000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0EC85BC4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C22ED8AA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9B56DB16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81DA020A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B6A0943E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8FE607C8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E61A1146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5EB"/>
    <w:rsid w:val="000462EC"/>
    <w:rsid w:val="00061E48"/>
    <w:rsid w:val="000810D3"/>
    <w:rsid w:val="00090DE2"/>
    <w:rsid w:val="000C423A"/>
    <w:rsid w:val="000C679D"/>
    <w:rsid w:val="000F0261"/>
    <w:rsid w:val="000F2624"/>
    <w:rsid w:val="001821D9"/>
    <w:rsid w:val="001A5AA8"/>
    <w:rsid w:val="00261129"/>
    <w:rsid w:val="00316028"/>
    <w:rsid w:val="00377189"/>
    <w:rsid w:val="004F1854"/>
    <w:rsid w:val="005675EB"/>
    <w:rsid w:val="0057582F"/>
    <w:rsid w:val="005947C2"/>
    <w:rsid w:val="005F1D34"/>
    <w:rsid w:val="00617097"/>
    <w:rsid w:val="00642A67"/>
    <w:rsid w:val="00644224"/>
    <w:rsid w:val="006C246C"/>
    <w:rsid w:val="006D3B3E"/>
    <w:rsid w:val="007115DF"/>
    <w:rsid w:val="007318E1"/>
    <w:rsid w:val="007C66AB"/>
    <w:rsid w:val="009443C6"/>
    <w:rsid w:val="009D1332"/>
    <w:rsid w:val="009D751F"/>
    <w:rsid w:val="009F49B0"/>
    <w:rsid w:val="00A92E5D"/>
    <w:rsid w:val="00B33824"/>
    <w:rsid w:val="00B82A57"/>
    <w:rsid w:val="00BC2B71"/>
    <w:rsid w:val="00C53237"/>
    <w:rsid w:val="00CB2A23"/>
    <w:rsid w:val="00E7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0A35A5E"/>
  <w15:chartTrackingRefBased/>
  <w15:docId w15:val="{3576179E-6D39-4EE9-8D99-86E0314BF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5EB"/>
    <w:pPr>
      <w:spacing w:line="288" w:lineRule="auto"/>
      <w:ind w:left="2160"/>
    </w:pPr>
    <w:rPr>
      <w:rFonts w:ascii="Constantia" w:eastAsia="Constantia" w:hAnsi="Constantia" w:cs="Times New Roman"/>
      <w:color w:val="5A5A5A"/>
      <w:sz w:val="20"/>
      <w:szCs w:val="20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377189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Arial" w:eastAsia="Arial" w:hAnsi="Arial" w:cs="Arial"/>
      <w:b/>
      <w:bCs/>
      <w:color w:val="auto"/>
      <w:sz w:val="22"/>
      <w:szCs w:val="22"/>
      <w:lang w:bidi="ar-SA"/>
    </w:rPr>
  </w:style>
  <w:style w:type="paragraph" w:styleId="Heading2">
    <w:name w:val="heading 2"/>
    <w:basedOn w:val="Normal"/>
    <w:link w:val="Heading2Char"/>
    <w:uiPriority w:val="9"/>
    <w:unhideWhenUsed/>
    <w:qFormat/>
    <w:rsid w:val="00377189"/>
    <w:pPr>
      <w:widowControl w:val="0"/>
      <w:autoSpaceDE w:val="0"/>
      <w:autoSpaceDN w:val="0"/>
      <w:spacing w:after="0" w:line="240" w:lineRule="auto"/>
      <w:ind w:left="100"/>
      <w:outlineLvl w:val="1"/>
    </w:pPr>
    <w:rPr>
      <w:rFonts w:ascii="Arial" w:eastAsia="Arial" w:hAnsi="Arial" w:cs="Arial"/>
      <w:b/>
      <w:bCs/>
      <w:color w:val="auto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43C6"/>
    <w:pPr>
      <w:tabs>
        <w:tab w:val="center" w:pos="4680"/>
        <w:tab w:val="right" w:pos="9360"/>
      </w:tabs>
      <w:spacing w:after="0" w:line="240" w:lineRule="auto"/>
      <w:ind w:left="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443C6"/>
  </w:style>
  <w:style w:type="paragraph" w:styleId="Footer">
    <w:name w:val="footer"/>
    <w:basedOn w:val="Normal"/>
    <w:link w:val="FooterChar"/>
    <w:uiPriority w:val="99"/>
    <w:unhideWhenUsed/>
    <w:rsid w:val="009443C6"/>
    <w:pPr>
      <w:tabs>
        <w:tab w:val="center" w:pos="4680"/>
        <w:tab w:val="right" w:pos="9360"/>
      </w:tabs>
      <w:spacing w:after="0" w:line="240" w:lineRule="auto"/>
      <w:ind w:left="0"/>
    </w:pPr>
    <w:rPr>
      <w:rFonts w:asciiTheme="minorHAnsi" w:eastAsiaTheme="minorHAnsi" w:hAnsiTheme="minorHAnsi" w:cstheme="minorBidi"/>
      <w:color w:val="auto"/>
      <w:sz w:val="22"/>
      <w:szCs w:val="22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443C6"/>
  </w:style>
  <w:style w:type="character" w:customStyle="1" w:styleId="Heading1Char">
    <w:name w:val="Heading 1 Char"/>
    <w:basedOn w:val="DefaultParagraphFont"/>
    <w:link w:val="Heading1"/>
    <w:uiPriority w:val="9"/>
    <w:rsid w:val="00377189"/>
    <w:rPr>
      <w:rFonts w:ascii="Arial" w:eastAsia="Arial" w:hAnsi="Arial" w:cs="Arial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77189"/>
    <w:rPr>
      <w:rFonts w:ascii="Arial" w:eastAsia="Arial" w:hAnsi="Arial" w:cs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377189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color w:val="auto"/>
      <w:sz w:val="22"/>
      <w:szCs w:val="2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377189"/>
    <w:rPr>
      <w:rFonts w:ascii="Arial" w:eastAsia="Arial" w:hAnsi="Arial" w:cs="Arial"/>
    </w:rPr>
  </w:style>
  <w:style w:type="paragraph" w:styleId="ListParagraph">
    <w:name w:val="List Paragraph"/>
    <w:basedOn w:val="Normal"/>
    <w:uiPriority w:val="1"/>
    <w:qFormat/>
    <w:rsid w:val="00377189"/>
    <w:pPr>
      <w:widowControl w:val="0"/>
      <w:autoSpaceDE w:val="0"/>
      <w:autoSpaceDN w:val="0"/>
      <w:spacing w:after="0" w:line="240" w:lineRule="auto"/>
      <w:ind w:left="820" w:hanging="360"/>
    </w:pPr>
    <w:rPr>
      <w:rFonts w:ascii="Arial" w:eastAsia="Arial" w:hAnsi="Arial" w:cs="Arial"/>
      <w:color w:val="auto"/>
      <w:sz w:val="22"/>
      <w:szCs w:val="22"/>
      <w:lang w:bidi="ar-SA"/>
    </w:rPr>
  </w:style>
  <w:style w:type="paragraph" w:styleId="NoSpacing">
    <w:name w:val="No Spacing"/>
    <w:uiPriority w:val="1"/>
    <w:qFormat/>
    <w:rsid w:val="0037718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9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Hope%20House%20Letterhead%20-%202020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Hope House Letterhead - 2020 Logo</Template>
  <TotalTime>1</TotalTime>
  <Pages>3</Pages>
  <Words>880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House of South Central Wisconsin</Company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Sathasivam</dc:creator>
  <cp:keywords/>
  <dc:description/>
  <cp:lastModifiedBy>Jaime Sathasivam</cp:lastModifiedBy>
  <cp:revision>3</cp:revision>
  <dcterms:created xsi:type="dcterms:W3CDTF">2022-09-29T20:26:00Z</dcterms:created>
  <dcterms:modified xsi:type="dcterms:W3CDTF">2022-10-03T20:44:00Z</dcterms:modified>
</cp:coreProperties>
</file>